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6BD" w:rsidRPr="00F85FEE" w:rsidRDefault="00F85FEE" w:rsidP="006056BD">
      <w:pPr>
        <w:jc w:val="center"/>
        <w:rPr>
          <w:rFonts w:ascii="Times New Roman" w:hAnsi="Times New Roman" w:cs="Times New Roman"/>
          <w:b/>
          <w:bCs/>
          <w:sz w:val="24"/>
          <w:szCs w:val="24"/>
        </w:rPr>
      </w:pPr>
      <w:r w:rsidRPr="00F85FEE">
        <w:rPr>
          <w:rFonts w:ascii="Times New Roman" w:hAnsi="Times New Roman" w:cs="Times New Roman"/>
          <w:b/>
          <w:sz w:val="24"/>
          <w:szCs w:val="24"/>
        </w:rPr>
        <w:t>Stress as a major social problem and a big contributor of mental health issues</w:t>
      </w:r>
      <w:r w:rsidR="00612325" w:rsidRPr="00F85FEE">
        <w:rPr>
          <w:rFonts w:ascii="Times New Roman" w:hAnsi="Times New Roman" w:cs="Times New Roman"/>
          <w:b/>
          <w:sz w:val="24"/>
          <w:szCs w:val="24"/>
        </w:rPr>
        <w:tab/>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Name</w:t>
      </w:r>
      <w:r>
        <w:rPr>
          <w:rFonts w:ascii="Times New Roman" w:hAnsi="Times New Roman" w:cs="Times New Roman"/>
          <w:sz w:val="24"/>
          <w:szCs w:val="24"/>
        </w:rPr>
        <w:t xml:space="preserve"> </w:t>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Department, Institution</w:t>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Course</w:t>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Professor</w:t>
      </w:r>
    </w:p>
    <w:p w:rsidR="006056BD" w:rsidRPr="00DD0B29" w:rsidRDefault="006056BD" w:rsidP="006056BD">
      <w:pPr>
        <w:jc w:val="center"/>
        <w:rPr>
          <w:rFonts w:ascii="Times New Roman" w:hAnsi="Times New Roman" w:cs="Times New Roman"/>
          <w:sz w:val="24"/>
          <w:szCs w:val="24"/>
        </w:rPr>
      </w:pPr>
    </w:p>
    <w:p w:rsidR="006056BD" w:rsidRDefault="006056BD" w:rsidP="006056BD">
      <w:pPr>
        <w:jc w:val="center"/>
        <w:rPr>
          <w:rFonts w:ascii="Times New Roman" w:hAnsi="Times New Roman" w:cs="Times New Roman"/>
          <w:sz w:val="24"/>
          <w:szCs w:val="24"/>
        </w:rPr>
      </w:pPr>
      <w:r w:rsidRPr="00DD0B29">
        <w:rPr>
          <w:rFonts w:ascii="Times New Roman" w:hAnsi="Times New Roman" w:cs="Times New Roman"/>
          <w:sz w:val="24"/>
          <w:szCs w:val="24"/>
        </w:rPr>
        <w:t>Date</w:t>
      </w: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Default="00F85FEE" w:rsidP="006056BD">
      <w:pPr>
        <w:jc w:val="center"/>
        <w:rPr>
          <w:rFonts w:ascii="Times New Roman" w:hAnsi="Times New Roman" w:cs="Times New Roman"/>
          <w:sz w:val="24"/>
          <w:szCs w:val="24"/>
        </w:rPr>
      </w:pPr>
    </w:p>
    <w:p w:rsidR="00F85FEE" w:rsidRPr="00F85FEE" w:rsidRDefault="00F85FEE" w:rsidP="006056BD">
      <w:pPr>
        <w:jc w:val="center"/>
        <w:rPr>
          <w:rFonts w:ascii="Times New Roman" w:hAnsi="Times New Roman" w:cs="Times New Roman"/>
          <w:b/>
          <w:sz w:val="24"/>
          <w:szCs w:val="24"/>
        </w:rPr>
      </w:pPr>
      <w:r w:rsidRPr="00F85FEE">
        <w:rPr>
          <w:rFonts w:ascii="Times New Roman" w:hAnsi="Times New Roman" w:cs="Times New Roman"/>
          <w:b/>
          <w:sz w:val="24"/>
          <w:szCs w:val="24"/>
        </w:rPr>
        <w:lastRenderedPageBreak/>
        <w:t>Introduction</w:t>
      </w:r>
    </w:p>
    <w:p w:rsidR="006056BD" w:rsidRDefault="006056BD" w:rsidP="006056BD">
      <w:pPr>
        <w:rPr>
          <w:rFonts w:ascii="Times New Roman" w:hAnsi="Times New Roman" w:cs="Times New Roman"/>
          <w:sz w:val="24"/>
          <w:szCs w:val="24"/>
        </w:rPr>
      </w:pPr>
    </w:p>
    <w:p w:rsidR="00C33A85" w:rsidRDefault="00612325" w:rsidP="00573743">
      <w:pPr>
        <w:spacing w:line="480" w:lineRule="auto"/>
        <w:rPr>
          <w:rFonts w:ascii="Times New Roman" w:hAnsi="Times New Roman" w:cs="Times New Roman"/>
          <w:sz w:val="24"/>
          <w:szCs w:val="24"/>
        </w:rPr>
      </w:pPr>
      <w:r w:rsidRPr="00612325">
        <w:rPr>
          <w:rFonts w:ascii="Times New Roman" w:hAnsi="Times New Roman" w:cs="Times New Roman"/>
          <w:sz w:val="24"/>
          <w:szCs w:val="24"/>
        </w:rPr>
        <w:t>Covid 19 pandemic unexpectedly clocked in almost every country. The deadly virus disrupted every human activity that has been happening in the world. Among the most affected part is the job sector. Many people lost their jobs after many countries and industries closed down to ease the spread of the virus. Almost every country went to lockdown. In the event of all these happenings, human wants remained constant. Many households had to keep running but the breadwinners were jobless with most people draining the little income they had saved. This series of events led to the rise of mental health issues which were majorly attributed to stress. Family conflicts have been on increase as a result of mental training. A father who was feeding his family cannot do it anymore. The stress and the pressure from her wife and kids force him into alcoholism. In this social report analysis, we are going to discuss the effects of stress on individual mental health, the ideologies or theories explaining stress, and the social structure avenues affected by the stress. The diagram below shows the architecture of the report.</w:t>
      </w:r>
    </w:p>
    <w:p w:rsidR="00612325" w:rsidRDefault="00612325" w:rsidP="00612325">
      <w:pPr>
        <w:spacing w:line="480" w:lineRule="auto"/>
        <w:rPr>
          <w:rFonts w:ascii="Times New Roman" w:hAnsi="Times New Roman" w:cs="Times New Roman"/>
          <w:sz w:val="24"/>
          <w:szCs w:val="24"/>
        </w:rPr>
      </w:pPr>
      <w:r>
        <w:rPr>
          <w:rFonts w:ascii="Times New Roman" w:hAnsi="Times New Roman" w:cs="Times New Roman"/>
          <w:sz w:val="24"/>
          <w:szCs w:val="24"/>
        </w:rPr>
        <w:tab/>
      </w:r>
      <w:r w:rsidR="00C91D6B">
        <w:rPr>
          <w:rFonts w:ascii="Times New Roman" w:hAnsi="Times New Roman" w:cs="Times New Roman"/>
          <w:sz w:val="24"/>
          <w:szCs w:val="24"/>
        </w:rPr>
        <w:t xml:space="preserve">                       </w:t>
      </w:r>
      <w:r w:rsidR="0012198C">
        <w:rPr>
          <w:rFonts w:ascii="Times New Roman" w:hAnsi="Times New Roman" w:cs="Times New Roman"/>
          <w:sz w:val="24"/>
          <w:szCs w:val="24"/>
        </w:rPr>
        <w:t xml:space="preserve">                      </w:t>
      </w:r>
    </w:p>
    <w:p w:rsidR="00C91D6B" w:rsidRPr="00C91D6B" w:rsidRDefault="00C91D6B" w:rsidP="00C91D6B">
      <w:pPr>
        <w:rPr>
          <w:rFonts w:ascii="Times New Roman" w:hAnsi="Times New Roman" w:cs="Times New Roman"/>
          <w:sz w:val="24"/>
          <w:szCs w:val="24"/>
        </w:rPr>
      </w:pPr>
    </w:p>
    <w:p w:rsidR="00C91D6B" w:rsidRDefault="00C91D6B" w:rsidP="0061232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2198C" w:rsidRPr="0012198C" w:rsidRDefault="004E0A45" w:rsidP="0012198C">
      <w:pPr>
        <w:spacing w:line="480" w:lineRule="auto"/>
        <w:ind w:firstLine="720"/>
        <w:rPr>
          <w:rFonts w:ascii="Times New Roman" w:hAnsi="Times New Roman" w:cs="Times New Roman"/>
          <w:color w:val="00B0F0"/>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simplePos x="0" y="0"/>
                <wp:positionH relativeFrom="column">
                  <wp:posOffset>1381125</wp:posOffset>
                </wp:positionH>
                <wp:positionV relativeFrom="paragraph">
                  <wp:posOffset>21590</wp:posOffset>
                </wp:positionV>
                <wp:extent cx="2657475" cy="2181225"/>
                <wp:effectExtent l="19050" t="19050" r="47625" b="28575"/>
                <wp:wrapNone/>
                <wp:docPr id="4" name="Isosceles Triangle 4"/>
                <wp:cNvGraphicFramePr/>
                <a:graphic xmlns:a="http://schemas.openxmlformats.org/drawingml/2006/main">
                  <a:graphicData uri="http://schemas.microsoft.com/office/word/2010/wordprocessingShape">
                    <wps:wsp>
                      <wps:cNvSpPr/>
                      <wps:spPr>
                        <a:xfrm>
                          <a:off x="0" y="0"/>
                          <a:ext cx="2657475" cy="21812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54B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108.75pt;margin-top:1.7pt;width:209.25pt;height:17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QveQIAAEcFAAAOAAAAZHJzL2Uyb0RvYy54bWysVFFP2zAQfp+0/2D5faSJWmAVKaqKmJAQ&#10;IGDi2XXsxpLt82y3affrd3bSgADtYVofXNt3993dl+98cbk3muyEDwpsTcuTCSXCcmiU3dT05/P1&#10;t3NKQmS2YRqsqOlBBHq5+PrlonNzUUELuhGeIIgN887VtI3RzYsi8FYYFk7ACYtGCd6wiEe/KRrP&#10;OkQ3uqgmk9OiA984D1yEgLdXvZEuMr6Ugsd7KYOIRNcUa4t59Xldp7VYXLD5xjPXKj6Uwf6hCsOU&#10;xaQj1BWLjGy9+gBlFPcQQMYTDqYAKRUXuQfsppy86+apZU7kXpCc4Eaawv+D5Xe7B09UU9MpJZYZ&#10;/EQ3AQIXWgTy7BWzGy3INPHUuTBH9yf34IdTwG1qei+9Sf/YDtlnbg8jt2IfCcfL6nR2Nj2bUcLR&#10;VpXnZVXNEmrxGu58iD8EGJI2NY1D9swr292G2Lsf3TA2ldQXkXfxoEWqQ9tHIbGplDZHZzmJlfZk&#10;x1AIjHNhY9mbWtaI/no2wd9Q0xiRK8yACVkqrUfsASBJ9SN2X+vgn0JFVuMYPPlbYX3wGJEzg41j&#10;sFEW/GcAGrsaMvf+R5J6ahJLa2gO+Mk99LMQHL9WyPctC/GBeRQ/jgkOdLzHRWroagrDjpIW/O/P&#10;7pM/ahKtlHQ4TDUNv7bMC0r0jUW1fi+n0zR9+TCdnVV48G8t67cWuzUrwM9U4tPheN4m/6iPW+nB&#10;vODcL1NWNDHLMXdNefTHwyr2Q44vBxfLZXbDiXMs3tonxxN4YjVp6Xn/wrw7ig71egfHwWPzd7rr&#10;fVOkheU2glRZlK+8DnzjtGbhDC9Leg7enrPX6/u3+AMAAP//AwBQSwMEFAAGAAgAAAAhAPWlsa7g&#10;AAAACQEAAA8AAABkcnMvZG93bnJldi54bWxMj0FPwkAUhO8m/IfNI/Em24JUqN0SgqIHY6Io8bp0&#10;H21D923TXaD8ex8nPU5mMvNNtuhtI07Y+dqRgngUgUAqnKmpVPD9tb6bgfBBk9GNI1RwQQ+LfHCT&#10;6dS4M33iaRNKwSXkU62gCqFNpfRFhVb7kWuR2Nu7zurAsiul6fSZy20jx1GUSKtr4oVKt7iqsDhs&#10;jlZBS8/x6/Rl/fH2/rSdb3/cat/PLkrdDvvlI4iAffgLwxWf0SFnpp07kvGiUTCOH6YcVTC5B8F+&#10;Mkn42+6qkznIPJP/H+S/AAAA//8DAFBLAQItABQABgAIAAAAIQC2gziS/gAAAOEBAAATAAAAAAAA&#10;AAAAAAAAAAAAAABbQ29udGVudF9UeXBlc10ueG1sUEsBAi0AFAAGAAgAAAAhADj9If/WAAAAlAEA&#10;AAsAAAAAAAAAAAAAAAAALwEAAF9yZWxzLy5yZWxzUEsBAi0AFAAGAAgAAAAhACQMNC95AgAARwUA&#10;AA4AAAAAAAAAAAAAAAAALgIAAGRycy9lMm9Eb2MueG1sUEsBAi0AFAAGAAgAAAAhAPWlsa7gAAAA&#10;CQEAAA8AAAAAAAAAAAAAAAAA0wQAAGRycy9kb3ducmV2LnhtbFBLBQYAAAAABAAEAPMAAADgBQAA&#10;AAA=&#10;" fillcolor="#5b9bd5 [3204]" strokecolor="#1f4d78 [1604]" strokeweight="1pt"/>
            </w:pict>
          </mc:Fallback>
        </mc:AlternateContent>
      </w:r>
      <w:r w:rsidR="0012198C">
        <w:rPr>
          <w:rFonts w:ascii="Times New Roman" w:hAnsi="Times New Roman" w:cs="Times New Roman"/>
          <w:sz w:val="24"/>
          <w:szCs w:val="24"/>
        </w:rPr>
        <w:t xml:space="preserve">                                                                 </w:t>
      </w:r>
      <w:r w:rsidR="0012198C" w:rsidRPr="004E0A45">
        <w:rPr>
          <w:rFonts w:ascii="Times New Roman" w:hAnsi="Times New Roman" w:cs="Times New Roman"/>
          <w:color w:val="FF0000"/>
          <w:sz w:val="24"/>
          <w:szCs w:val="24"/>
        </w:rPr>
        <w:t>INDIVIDUAL</w:t>
      </w:r>
    </w:p>
    <w:p w:rsidR="0012198C" w:rsidRPr="0012198C" w:rsidRDefault="0012198C" w:rsidP="0012198C">
      <w:pPr>
        <w:spacing w:line="480" w:lineRule="auto"/>
        <w:rPr>
          <w:rFonts w:ascii="Times New Roman" w:hAnsi="Times New Roman" w:cs="Times New Roman"/>
          <w:color w:val="00B0F0"/>
          <w:sz w:val="24"/>
          <w:szCs w:val="24"/>
        </w:rPr>
      </w:pPr>
      <w:r w:rsidRPr="0012198C">
        <w:rPr>
          <w:rFonts w:ascii="Times New Roman" w:hAnsi="Times New Roman" w:cs="Times New Roman"/>
          <w:color w:val="00B0F0"/>
          <w:sz w:val="24"/>
          <w:szCs w:val="24"/>
        </w:rPr>
        <w:t xml:space="preserve">                                                                        </w:t>
      </w:r>
    </w:p>
    <w:p w:rsidR="0012198C" w:rsidRPr="0012198C" w:rsidRDefault="0012198C" w:rsidP="0012198C">
      <w:pPr>
        <w:spacing w:line="480" w:lineRule="auto"/>
        <w:rPr>
          <w:rFonts w:ascii="Times New Roman" w:hAnsi="Times New Roman" w:cs="Times New Roman"/>
          <w:color w:val="FF0000"/>
          <w:sz w:val="24"/>
          <w:szCs w:val="24"/>
        </w:rPr>
      </w:pPr>
      <w:r w:rsidRPr="0012198C">
        <w:rPr>
          <w:rFonts w:ascii="Times New Roman" w:hAnsi="Times New Roman" w:cs="Times New Roman"/>
          <w:color w:val="FF0000"/>
          <w:sz w:val="24"/>
          <w:szCs w:val="24"/>
        </w:rPr>
        <w:t xml:space="preserve">                                                                      </w:t>
      </w:r>
    </w:p>
    <w:p w:rsidR="0012198C" w:rsidRPr="0012198C" w:rsidRDefault="0012198C" w:rsidP="0012198C">
      <w:pPr>
        <w:spacing w:line="480" w:lineRule="auto"/>
        <w:rPr>
          <w:rFonts w:ascii="Times New Roman" w:hAnsi="Times New Roman" w:cs="Times New Roman"/>
          <w:sz w:val="24"/>
          <w:szCs w:val="24"/>
        </w:rPr>
      </w:pPr>
    </w:p>
    <w:p w:rsidR="0012198C" w:rsidRPr="0012198C" w:rsidRDefault="004E0A45" w:rsidP="0012198C">
      <w:pPr>
        <w:tabs>
          <w:tab w:val="left" w:pos="3630"/>
        </w:tabs>
        <w:spacing w:line="480" w:lineRule="auto"/>
        <w:rPr>
          <w:rFonts w:ascii="Times New Roman" w:hAnsi="Times New Roman" w:cs="Times New Roman"/>
          <w:sz w:val="24"/>
          <w:szCs w:val="24"/>
        </w:rPr>
      </w:pPr>
      <w:r w:rsidRPr="004E0A45">
        <w:rPr>
          <w:rFonts w:ascii="Times New Roman" w:hAnsi="Times New Roman" w:cs="Times New Roman"/>
          <w:color w:val="FF0000"/>
          <w:sz w:val="24"/>
          <w:szCs w:val="24"/>
        </w:rPr>
        <w:t>STRUCTURE</w:t>
      </w:r>
      <w:r w:rsidR="0012198C" w:rsidRPr="0012198C">
        <w:rPr>
          <w:rFonts w:ascii="Times New Roman" w:hAnsi="Times New Roman" w:cs="Times New Roman"/>
          <w:sz w:val="24"/>
          <w:szCs w:val="24"/>
        </w:rPr>
        <w:tab/>
      </w:r>
      <w:r w:rsidR="0012198C" w:rsidRPr="0012198C">
        <w:rPr>
          <w:rFonts w:ascii="Times New Roman" w:hAnsi="Times New Roman" w:cs="Times New Roman"/>
          <w:color w:val="002060"/>
          <w:sz w:val="24"/>
          <w:szCs w:val="24"/>
        </w:rPr>
        <w:t>STRESS</w:t>
      </w:r>
      <w:r w:rsidRPr="004E0A45">
        <w:t xml:space="preserve"> </w:t>
      </w:r>
      <w:r>
        <w:t xml:space="preserve">                                   </w:t>
      </w:r>
      <w:r w:rsidRPr="004E0A45">
        <w:rPr>
          <w:color w:val="FF0000"/>
        </w:rPr>
        <w:t xml:space="preserve"> </w:t>
      </w:r>
      <w:r w:rsidRPr="004E0A45">
        <w:rPr>
          <w:rFonts w:ascii="Times New Roman" w:hAnsi="Times New Roman" w:cs="Times New Roman"/>
          <w:color w:val="FF0000"/>
          <w:sz w:val="24"/>
          <w:szCs w:val="24"/>
        </w:rPr>
        <w:t>IDEOLOGIES</w:t>
      </w:r>
    </w:p>
    <w:p w:rsidR="0012198C" w:rsidRPr="0012198C" w:rsidRDefault="0012198C" w:rsidP="0012198C">
      <w:pPr>
        <w:tabs>
          <w:tab w:val="left" w:pos="6990"/>
        </w:tabs>
        <w:spacing w:line="480" w:lineRule="auto"/>
        <w:rPr>
          <w:rFonts w:ascii="Times New Roman" w:hAnsi="Times New Roman" w:cs="Times New Roman"/>
          <w:sz w:val="24"/>
          <w:szCs w:val="24"/>
        </w:rPr>
      </w:pPr>
      <w:r w:rsidRPr="0012198C">
        <w:rPr>
          <w:rFonts w:ascii="Times New Roman" w:hAnsi="Times New Roman" w:cs="Times New Roman"/>
          <w:sz w:val="24"/>
          <w:szCs w:val="24"/>
        </w:rPr>
        <w:lastRenderedPageBreak/>
        <w:tab/>
      </w:r>
    </w:p>
    <w:p w:rsidR="00C91D6B" w:rsidRDefault="00C91D6B" w:rsidP="00612325">
      <w:pPr>
        <w:spacing w:line="480" w:lineRule="auto"/>
        <w:rPr>
          <w:rFonts w:ascii="Times New Roman" w:hAnsi="Times New Roman" w:cs="Times New Roman"/>
          <w:sz w:val="24"/>
          <w:szCs w:val="24"/>
        </w:rPr>
      </w:pPr>
    </w:p>
    <w:p w:rsidR="0012198C" w:rsidRDefault="0012198C" w:rsidP="0061232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573743" w:rsidRDefault="00C91D6B" w:rsidP="00612325">
      <w:pPr>
        <w:spacing w:line="48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573743" w:rsidRDefault="00573743" w:rsidP="00612325">
      <w:pPr>
        <w:spacing w:line="480" w:lineRule="auto"/>
        <w:rPr>
          <w:rFonts w:ascii="Times New Roman" w:hAnsi="Times New Roman" w:cs="Times New Roman"/>
          <w:sz w:val="24"/>
          <w:szCs w:val="24"/>
        </w:rPr>
      </w:pPr>
    </w:p>
    <w:p w:rsidR="00573743" w:rsidRDefault="00573743" w:rsidP="00612325">
      <w:pPr>
        <w:spacing w:line="480" w:lineRule="auto"/>
        <w:rPr>
          <w:rFonts w:ascii="Times New Roman" w:hAnsi="Times New Roman" w:cs="Times New Roman"/>
          <w:sz w:val="24"/>
          <w:szCs w:val="24"/>
        </w:rPr>
      </w:pPr>
    </w:p>
    <w:p w:rsidR="00573743"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Individua</w:t>
      </w:r>
      <w:r w:rsidR="00573743" w:rsidRPr="00573743">
        <w:rPr>
          <w:rFonts w:ascii="Times New Roman" w:hAnsi="Times New Roman" w:cs="Times New Roman"/>
          <w:b/>
          <w:sz w:val="24"/>
          <w:szCs w:val="24"/>
        </w:rPr>
        <w:t>l</w:t>
      </w:r>
    </w:p>
    <w:p w:rsidR="00612325" w:rsidRPr="00612325" w:rsidRDefault="00612325" w:rsidP="00573743">
      <w:pPr>
        <w:spacing w:line="480" w:lineRule="auto"/>
        <w:ind w:firstLine="720"/>
        <w:rPr>
          <w:rFonts w:ascii="Times New Roman" w:hAnsi="Times New Roman" w:cs="Times New Roman"/>
          <w:sz w:val="24"/>
          <w:szCs w:val="24"/>
        </w:rPr>
      </w:pPr>
      <w:r w:rsidRPr="00612325">
        <w:rPr>
          <w:rFonts w:ascii="Times New Roman" w:hAnsi="Times New Roman" w:cs="Times New Roman"/>
          <w:sz w:val="24"/>
          <w:szCs w:val="24"/>
        </w:rPr>
        <w:t xml:space="preserve"> George Klansman hails from Philadelphia and he was running a fast food outlet in one of the busy streets of Philadelphia. He started the outlet business in 2015 and he had managed to employ five people to meet the business requirements. After covid stroke United States, a government directive on covid 19 protocols was issued which required all first food points including Starbucks outlets to be closed until the time when the country would have control on the virus spread. George Klansman had a wife and three kids. A week later he received news that his brother who was working in Rome Italy succumbed to covid 19 together with his wife leaving behind three kids who were deported to the United States because no other family member living in Italy could take care of the kids.</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 xml:space="preserve">     The situation became worse for George four months after the closure of his business and he was almost draining his savings, with six kids to take care of; the burden was too heavy for him plus the psychological disbelief that he lost his brother to covid 19. The series of these problematic events landed George into alcoholism as a way of making himself the problems </w:t>
      </w:r>
      <w:r w:rsidRPr="00612325">
        <w:rPr>
          <w:rFonts w:ascii="Times New Roman" w:hAnsi="Times New Roman" w:cs="Times New Roman"/>
          <w:sz w:val="24"/>
          <w:szCs w:val="24"/>
        </w:rPr>
        <w:lastRenderedPageBreak/>
        <w:t xml:space="preserve">ahead of him. The aftermath of the whole situation saw him ending up in a rehabilitation center for three months in </w:t>
      </w:r>
      <w:r w:rsidR="004D3566" w:rsidRPr="00612325">
        <w:rPr>
          <w:rFonts w:ascii="Times New Roman" w:hAnsi="Times New Roman" w:cs="Times New Roman"/>
          <w:sz w:val="24"/>
          <w:szCs w:val="24"/>
        </w:rPr>
        <w:t>Philadelphia</w:t>
      </w:r>
      <w:r w:rsidR="004D3566" w:rsidRPr="004D3566">
        <w:t xml:space="preserve"> </w:t>
      </w:r>
      <w:r w:rsidR="004D3566" w:rsidRPr="004D3566">
        <w:rPr>
          <w:rFonts w:ascii="Times New Roman" w:hAnsi="Times New Roman" w:cs="Times New Roman"/>
          <w:sz w:val="24"/>
          <w:szCs w:val="24"/>
        </w:rPr>
        <w:t>(</w:t>
      </w:r>
      <w:proofErr w:type="spellStart"/>
      <w:r w:rsidR="004D3566" w:rsidRPr="004D3566">
        <w:rPr>
          <w:rFonts w:ascii="Times New Roman" w:hAnsi="Times New Roman" w:cs="Times New Roman"/>
          <w:sz w:val="24"/>
          <w:szCs w:val="24"/>
        </w:rPr>
        <w:t>Qasim</w:t>
      </w:r>
      <w:proofErr w:type="spellEnd"/>
      <w:r w:rsidR="004D3566" w:rsidRPr="004D3566">
        <w:rPr>
          <w:rFonts w:ascii="Times New Roman" w:hAnsi="Times New Roman" w:cs="Times New Roman"/>
          <w:sz w:val="24"/>
          <w:szCs w:val="24"/>
        </w:rPr>
        <w:t xml:space="preserve"> et al., 2020)</w:t>
      </w:r>
      <w:r w:rsidR="004D3566" w:rsidRPr="003F7BCD">
        <w:t>.</w:t>
      </w:r>
    </w:p>
    <w:p w:rsidR="00612325"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Ideologies</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Covid 19 has contributed to a surge in the number of covid 19 cases. To the rationale behind causes of stress; this analytical report seeks to look into ideologies or theories revolving around the existence of stress. Socially, stress has been described as the number one cause of all the social problems that exist in every society. Stress is normally a response to a transaction and response and the way an individual conceptualizes stress acts as a determination to how he will respond to adaptation or response. Several theories by different socialists and psychologists explain stress better as follows:</w:t>
      </w:r>
    </w:p>
    <w:p w:rsidR="00612325" w:rsidRPr="00612325" w:rsidRDefault="00573743" w:rsidP="0057374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Stress </w:t>
      </w:r>
      <w:r w:rsidRPr="00612325">
        <w:rPr>
          <w:rFonts w:ascii="Times New Roman" w:hAnsi="Times New Roman" w:cs="Times New Roman"/>
          <w:sz w:val="24"/>
          <w:szCs w:val="24"/>
        </w:rPr>
        <w:t>Stimulus</w:t>
      </w:r>
      <w:r w:rsidR="00612325" w:rsidRPr="00612325">
        <w:rPr>
          <w:rFonts w:ascii="Times New Roman" w:hAnsi="Times New Roman" w:cs="Times New Roman"/>
          <w:sz w:val="24"/>
          <w:szCs w:val="24"/>
        </w:rPr>
        <w:t xml:space="preserve"> theory</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 xml:space="preserve">This theory was introduced in the 1960s by Holmes and </w:t>
      </w:r>
      <w:proofErr w:type="spellStart"/>
      <w:r w:rsidRPr="00612325">
        <w:rPr>
          <w:rFonts w:ascii="Times New Roman" w:hAnsi="Times New Roman" w:cs="Times New Roman"/>
          <w:sz w:val="24"/>
          <w:szCs w:val="24"/>
        </w:rPr>
        <w:t>Rahe</w:t>
      </w:r>
      <w:proofErr w:type="spellEnd"/>
      <w:r w:rsidRPr="00612325">
        <w:rPr>
          <w:rFonts w:ascii="Times New Roman" w:hAnsi="Times New Roman" w:cs="Times New Roman"/>
          <w:sz w:val="24"/>
          <w:szCs w:val="24"/>
        </w:rPr>
        <w:t xml:space="preserve"> and it viewed stress as a change that demands response or adaptation. The theory further assumed that change in itself is inherently stressful, it also assumed that there is always a common thread of adaptation beyond the limits through which the illness will result and the last assumption was that life events will always demand the same levels of adaptations across a given </w:t>
      </w:r>
      <w:r w:rsidR="004D3566" w:rsidRPr="00612325">
        <w:rPr>
          <w:rFonts w:ascii="Times New Roman" w:hAnsi="Times New Roman" w:cs="Times New Roman"/>
          <w:sz w:val="24"/>
          <w:szCs w:val="24"/>
        </w:rPr>
        <w:t>population</w:t>
      </w:r>
      <w:r w:rsidR="004D3566" w:rsidRPr="00DB4DCF">
        <w:t xml:space="preserve">. </w:t>
      </w:r>
      <w:r w:rsidRPr="00612325">
        <w:rPr>
          <w:rFonts w:ascii="Times New Roman" w:hAnsi="Times New Roman" w:cs="Times New Roman"/>
          <w:sz w:val="24"/>
          <w:szCs w:val="24"/>
        </w:rPr>
        <w:t>Although this theory suggested that life events can be interpreted as either negative or positive based on emotional and cognitive factors the model misses crucial variables like personality and life experience of the person undergoing the stress.</w:t>
      </w:r>
    </w:p>
    <w:p w:rsidR="00612325" w:rsidRPr="00612325" w:rsidRDefault="00612325" w:rsidP="00573743">
      <w:pPr>
        <w:spacing w:line="480" w:lineRule="auto"/>
        <w:jc w:val="center"/>
        <w:rPr>
          <w:rFonts w:ascii="Times New Roman" w:hAnsi="Times New Roman" w:cs="Times New Roman"/>
          <w:sz w:val="24"/>
          <w:szCs w:val="24"/>
        </w:rPr>
      </w:pPr>
      <w:r w:rsidRPr="00612325">
        <w:rPr>
          <w:rFonts w:ascii="Times New Roman" w:hAnsi="Times New Roman" w:cs="Times New Roman"/>
          <w:sz w:val="24"/>
          <w:szCs w:val="24"/>
        </w:rPr>
        <w:t>Stress as a Transaction theory.</w:t>
      </w:r>
    </w:p>
    <w:p w:rsidR="00573743"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 xml:space="preserve">Richard Lazarus came up with the transaction when he was trying to explain the concept of stress as more of a dynamic process. In his theory stress is presented as the product of a </w:t>
      </w:r>
      <w:r w:rsidRPr="00612325">
        <w:rPr>
          <w:rFonts w:ascii="Times New Roman" w:hAnsi="Times New Roman" w:cs="Times New Roman"/>
          <w:sz w:val="24"/>
          <w:szCs w:val="24"/>
        </w:rPr>
        <w:lastRenderedPageBreak/>
        <w:t xml:space="preserve">transaction between a person and her complex environment. The transaction theory explains stress as intermittent, episodic acute, or chronic. This means that the stress develops in phases starting with the root cause of the stress up to the last phase which involves the stress-coping </w:t>
      </w:r>
      <w:r w:rsidR="003F7BCD" w:rsidRPr="00612325">
        <w:rPr>
          <w:rFonts w:ascii="Times New Roman" w:hAnsi="Times New Roman" w:cs="Times New Roman"/>
          <w:sz w:val="24"/>
          <w:szCs w:val="24"/>
        </w:rPr>
        <w:t>proces</w:t>
      </w:r>
      <w:r w:rsidR="003F7BCD">
        <w:rPr>
          <w:rFonts w:ascii="Times New Roman" w:hAnsi="Times New Roman" w:cs="Times New Roman"/>
          <w:sz w:val="24"/>
          <w:szCs w:val="24"/>
        </w:rPr>
        <w:t>s</w:t>
      </w:r>
      <w:r w:rsidR="003F7BCD" w:rsidRPr="00DB4DCF">
        <w:t>.</w:t>
      </w:r>
      <w:r w:rsidR="00DB4DCF" w:rsidRPr="00DB4DCF">
        <w:rPr>
          <w:rFonts w:ascii="Times New Roman" w:hAnsi="Times New Roman" w:cs="Times New Roman"/>
          <w:sz w:val="24"/>
          <w:szCs w:val="24"/>
        </w:rPr>
        <w:t xml:space="preserve"> </w:t>
      </w:r>
      <w:r w:rsidRPr="00612325">
        <w:rPr>
          <w:rFonts w:ascii="Times New Roman" w:hAnsi="Times New Roman" w:cs="Times New Roman"/>
          <w:sz w:val="24"/>
          <w:szCs w:val="24"/>
        </w:rPr>
        <w:t xml:space="preserve"> </w:t>
      </w:r>
      <w:r w:rsidR="003F7BCD" w:rsidRPr="003F7BCD">
        <w:rPr>
          <w:rFonts w:ascii="Times New Roman" w:hAnsi="Times New Roman" w:cs="Times New Roman"/>
          <w:sz w:val="24"/>
          <w:szCs w:val="24"/>
        </w:rPr>
        <w:t>("APA PsycNet", 2021)</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 xml:space="preserve"> </w:t>
      </w:r>
      <w:r w:rsidR="00573743">
        <w:rPr>
          <w:rFonts w:ascii="Times New Roman" w:hAnsi="Times New Roman" w:cs="Times New Roman"/>
          <w:noProof/>
          <w:sz w:val="24"/>
          <w:szCs w:val="24"/>
        </w:rPr>
        <w:drawing>
          <wp:inline distT="0" distB="0" distL="0" distR="0" wp14:anchorId="5FBE33DB">
            <wp:extent cx="5566410" cy="1237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6410" cy="1237615"/>
                    </a:xfrm>
                    <a:prstGeom prst="rect">
                      <a:avLst/>
                    </a:prstGeom>
                    <a:noFill/>
                  </pic:spPr>
                </pic:pic>
              </a:graphicData>
            </a:graphic>
          </wp:inline>
        </w:drawing>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 xml:space="preserve">                               </w:t>
      </w:r>
    </w:p>
    <w:p w:rsidR="00612325"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Structure</w:t>
      </w:r>
    </w:p>
    <w:p w:rsidR="00573743"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The ideologies discussed above have congruent effects on real-life environments. In this section, the approach is basically to show the implication of stress as a social factor and the extent to which it has affected various stra</w:t>
      </w:r>
      <w:r w:rsidR="00573743">
        <w:rPr>
          <w:rFonts w:ascii="Times New Roman" w:hAnsi="Times New Roman" w:cs="Times New Roman"/>
          <w:sz w:val="24"/>
          <w:szCs w:val="24"/>
        </w:rPr>
        <w:t>tegic social structural setups.</w:t>
      </w:r>
    </w:p>
    <w:p w:rsidR="00612325"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 xml:space="preserve"> The implication of stress on the family as a social structure.</w:t>
      </w:r>
    </w:p>
    <w:p w:rsidR="00612325" w:rsidRPr="00612325" w:rsidRDefault="00612325" w:rsidP="00573743">
      <w:pPr>
        <w:spacing w:line="480" w:lineRule="auto"/>
        <w:ind w:firstLine="720"/>
        <w:rPr>
          <w:rFonts w:ascii="Times New Roman" w:hAnsi="Times New Roman" w:cs="Times New Roman"/>
          <w:sz w:val="24"/>
          <w:szCs w:val="24"/>
        </w:rPr>
      </w:pPr>
      <w:r w:rsidRPr="00612325">
        <w:rPr>
          <w:rFonts w:ascii="Times New Roman" w:hAnsi="Times New Roman" w:cs="Times New Roman"/>
          <w:sz w:val="24"/>
          <w:szCs w:val="24"/>
        </w:rPr>
        <w:t xml:space="preserve">The family has been the most affected social structure by the covid 19. During the year 2020, there have been so many cases of family violence which have been attributed to the stress that people are undergoing during this period. Some of this stress emanated from the hard economic times with most breadwinners ending being not in a position to provide for their families. Further, social isolation has also made it hard for families to stay together. Many absent fathers who were away from the family found it hard to fit in the family context since the bond between them and the kids doesn’t exist. These fathers could be referred to as “toothless lions” with no income and no bonding with the kids which made most of them get under mental </w:t>
      </w:r>
      <w:r w:rsidRPr="00612325">
        <w:rPr>
          <w:rFonts w:ascii="Times New Roman" w:hAnsi="Times New Roman" w:cs="Times New Roman"/>
          <w:sz w:val="24"/>
          <w:szCs w:val="24"/>
        </w:rPr>
        <w:lastRenderedPageBreak/>
        <w:t>pressure and finally find themselves in alcoholism. Statistics in Australia showed that when the lockdown was put into place there was a 40% drop in crime rates but on the other hand domestic violence increased by 5</w:t>
      </w:r>
      <w:r w:rsidR="00F87A88" w:rsidRPr="00612325">
        <w:rPr>
          <w:rFonts w:ascii="Times New Roman" w:hAnsi="Times New Roman" w:cs="Times New Roman"/>
          <w:sz w:val="24"/>
          <w:szCs w:val="24"/>
        </w:rPr>
        <w:t>%</w:t>
      </w:r>
      <w:r w:rsidR="00F87A88" w:rsidRPr="00F87A88">
        <w:t xml:space="preserve"> </w:t>
      </w:r>
      <w:r w:rsidR="00F87A88" w:rsidRPr="00F87A88">
        <w:rPr>
          <w:rFonts w:ascii="Times New Roman" w:hAnsi="Times New Roman" w:cs="Times New Roman"/>
          <w:sz w:val="24"/>
          <w:szCs w:val="24"/>
        </w:rPr>
        <w:t>(Payne &amp; Morgan, 2021)</w:t>
      </w:r>
      <w:r w:rsidR="00F87A88">
        <w:rPr>
          <w:rFonts w:ascii="Times New Roman" w:hAnsi="Times New Roman" w:cs="Times New Roman"/>
          <w:sz w:val="24"/>
          <w:szCs w:val="24"/>
        </w:rPr>
        <w:t>.</w:t>
      </w:r>
    </w:p>
    <w:p w:rsidR="00612325" w:rsidRPr="00573743" w:rsidRDefault="00612325" w:rsidP="00612325">
      <w:pPr>
        <w:spacing w:line="480" w:lineRule="auto"/>
        <w:rPr>
          <w:rFonts w:ascii="Times New Roman" w:hAnsi="Times New Roman" w:cs="Times New Roman"/>
          <w:b/>
          <w:sz w:val="24"/>
          <w:szCs w:val="24"/>
        </w:rPr>
      </w:pPr>
      <w:r w:rsidRPr="00573743">
        <w:rPr>
          <w:rFonts w:ascii="Times New Roman" w:hAnsi="Times New Roman" w:cs="Times New Roman"/>
          <w:b/>
          <w:sz w:val="24"/>
          <w:szCs w:val="24"/>
        </w:rPr>
        <w:t>The implication of stress on education as a social structure.</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 xml:space="preserve">The education sector has not been left behind by the tough effects of covid 19. When the virus came many schools all over the world were closed down. Many children lost hope of ever seeing classroom doors again. In Italy, many parents died leaving little children behind where most of them lived in uncertainty. Parents all over the world have also swallowed the bitter pill on the dreaming hope of the educational future of their children. Over 30% of children in Africa got engaged in child labor, others got pregnant at very early stages something that leaves the parents on mental breakdown. Additionally, many of these young children engage in illicit drug use giving rise to other social crimes in the </w:t>
      </w:r>
      <w:r w:rsidR="00DB5A6C" w:rsidRPr="00612325">
        <w:rPr>
          <w:rFonts w:ascii="Times New Roman" w:hAnsi="Times New Roman" w:cs="Times New Roman"/>
          <w:sz w:val="24"/>
          <w:szCs w:val="24"/>
        </w:rPr>
        <w:t>world</w:t>
      </w:r>
      <w:r w:rsidR="00DB5A6C" w:rsidRPr="00DB5A6C">
        <w:t xml:space="preserve"> </w:t>
      </w:r>
      <w:r w:rsidR="00DB5A6C" w:rsidRPr="00DB5A6C">
        <w:rPr>
          <w:rFonts w:ascii="Times New Roman" w:hAnsi="Times New Roman" w:cs="Times New Roman"/>
          <w:sz w:val="24"/>
          <w:szCs w:val="24"/>
        </w:rPr>
        <w:t>(2021)</w:t>
      </w:r>
      <w:r w:rsidR="00DB5A6C" w:rsidRPr="00F85FEE">
        <w:t xml:space="preserve">. </w:t>
      </w:r>
      <w:r w:rsidRPr="00612325">
        <w:rPr>
          <w:rFonts w:ascii="Times New Roman" w:hAnsi="Times New Roman" w:cs="Times New Roman"/>
          <w:sz w:val="24"/>
          <w:szCs w:val="24"/>
        </w:rPr>
        <w:t>In all these events the parents are the ones at the center of mental health breakpoint because it will become too hard for most of these kids to go back to school again.</w:t>
      </w:r>
    </w:p>
    <w:p w:rsidR="00612325" w:rsidRPr="00573743" w:rsidRDefault="00612325" w:rsidP="00573743">
      <w:pPr>
        <w:spacing w:line="480" w:lineRule="auto"/>
        <w:jc w:val="center"/>
        <w:rPr>
          <w:rFonts w:ascii="Times New Roman" w:hAnsi="Times New Roman" w:cs="Times New Roman"/>
          <w:b/>
          <w:sz w:val="24"/>
          <w:szCs w:val="24"/>
        </w:rPr>
      </w:pPr>
      <w:r w:rsidRPr="00573743">
        <w:rPr>
          <w:rFonts w:ascii="Times New Roman" w:hAnsi="Times New Roman" w:cs="Times New Roman"/>
          <w:b/>
          <w:sz w:val="24"/>
          <w:szCs w:val="24"/>
        </w:rPr>
        <w:t>Conclusion</w:t>
      </w:r>
    </w:p>
    <w:p w:rsidR="00612325" w:rsidRP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 xml:space="preserve">Seemingly, family and education sectors have been the most affected social sectors by covid 19 pandemics because most of the mental health issues come from the family pressures in terms of violence, failure to meet the basic needs of the breadwinners, etc. Parents are also consumed by mental health issues with every parent getting worried about the educational future of the children amidst all social crimes going on in the world. However, all is not lost, because there is hope for tomorrow. After all, commendable efforts by counselors and all government </w:t>
      </w:r>
      <w:r w:rsidRPr="00612325">
        <w:rPr>
          <w:rFonts w:ascii="Times New Roman" w:hAnsi="Times New Roman" w:cs="Times New Roman"/>
          <w:sz w:val="24"/>
          <w:szCs w:val="24"/>
        </w:rPr>
        <w:lastRenderedPageBreak/>
        <w:t>agencies are trying their best to make sure everything goes normal by collaborating in counseling those undergoing mental health issues.</w:t>
      </w:r>
    </w:p>
    <w:p w:rsidR="00612325" w:rsidRPr="00573743" w:rsidRDefault="00612325" w:rsidP="00612325">
      <w:pPr>
        <w:spacing w:line="480" w:lineRule="auto"/>
        <w:jc w:val="center"/>
        <w:rPr>
          <w:rFonts w:ascii="Times New Roman" w:hAnsi="Times New Roman" w:cs="Times New Roman"/>
          <w:b/>
          <w:sz w:val="24"/>
          <w:szCs w:val="24"/>
        </w:rPr>
      </w:pPr>
      <w:r w:rsidRPr="00573743">
        <w:rPr>
          <w:rFonts w:ascii="Times New Roman" w:hAnsi="Times New Roman" w:cs="Times New Roman"/>
          <w:b/>
          <w:sz w:val="24"/>
          <w:szCs w:val="24"/>
        </w:rPr>
        <w:t>Recommendations</w:t>
      </w:r>
    </w:p>
    <w:p w:rsidR="00612325" w:rsidRDefault="00612325" w:rsidP="00612325">
      <w:pPr>
        <w:spacing w:line="480" w:lineRule="auto"/>
        <w:rPr>
          <w:rFonts w:ascii="Times New Roman" w:hAnsi="Times New Roman" w:cs="Times New Roman"/>
          <w:sz w:val="24"/>
          <w:szCs w:val="24"/>
        </w:rPr>
      </w:pPr>
      <w:r w:rsidRPr="00612325">
        <w:rPr>
          <w:rFonts w:ascii="Times New Roman" w:hAnsi="Times New Roman" w:cs="Times New Roman"/>
          <w:sz w:val="24"/>
          <w:szCs w:val="24"/>
        </w:rPr>
        <w:tab/>
        <w:t>If you closely look at what exactly causes the stress in the families and rise in crimes it is due to the economic strains within families meaning most people are not in a position to meet the basic needs. This calls for a deliberate action by all the world governments to develop stimulus financial plans and offer grants and tax holidays to companies so that they can recover from the losses they underwent. The government should also ensure that commercial banks have subsidized their loan offers to the citizens. Equally, the government should do a survey and lay down a good program to ensure the families that cannot meet basic needs are given food subsidies as a way of minimizing domestic violence.</w:t>
      </w:r>
    </w:p>
    <w:p w:rsidR="005F446B" w:rsidRDefault="0075670E" w:rsidP="00830B09">
      <w:pPr>
        <w:spacing w:line="480" w:lineRule="auto"/>
        <w:rPr>
          <w:rFonts w:ascii="Times New Roman" w:hAnsi="Times New Roman" w:cs="Times New Roman"/>
          <w:sz w:val="24"/>
          <w:szCs w:val="24"/>
        </w:rPr>
      </w:pPr>
      <w:r>
        <w:rPr>
          <w:rFonts w:ascii="Times New Roman" w:hAnsi="Times New Roman" w:cs="Times New Roman"/>
          <w:sz w:val="24"/>
          <w:szCs w:val="24"/>
        </w:rPr>
        <w:tab/>
        <w:t>The government should consider introducing economic support packages which includes expanded employment benefits to the youths who form the larger population in every country, introduce cash-transfer programs to women because they are the most vulnerable to domestic abuse. Additionally,</w:t>
      </w:r>
      <w:r w:rsidRPr="0075670E">
        <w:t xml:space="preserve"> </w:t>
      </w:r>
      <w:r w:rsidR="00830B09">
        <w:rPr>
          <w:rFonts w:ascii="Times New Roman" w:hAnsi="Times New Roman" w:cs="Times New Roman"/>
          <w:sz w:val="24"/>
          <w:szCs w:val="24"/>
        </w:rPr>
        <w:t xml:space="preserve">there should be an implementation of a gender responsive social protection system to safeguard security of women and children. This can be achieved through enactment of law statutes and affirmative actions that will guarantee women opportunities in all economic sectors. This move to empower women will assist in reducing domestic violence which in most cases occurs as a result of lack of basic needs. </w:t>
      </w:r>
    </w:p>
    <w:p w:rsidR="005F446B" w:rsidRDefault="005F446B" w:rsidP="00DB4DCF">
      <w:pPr>
        <w:spacing w:line="480" w:lineRule="auto"/>
        <w:jc w:val="center"/>
        <w:rPr>
          <w:rFonts w:ascii="Times New Roman" w:hAnsi="Times New Roman" w:cs="Times New Roman"/>
          <w:sz w:val="24"/>
          <w:szCs w:val="24"/>
        </w:rPr>
      </w:pPr>
    </w:p>
    <w:p w:rsidR="005F446B" w:rsidRDefault="005F446B" w:rsidP="00DB4DCF">
      <w:pPr>
        <w:spacing w:line="480" w:lineRule="auto"/>
        <w:jc w:val="center"/>
        <w:rPr>
          <w:rFonts w:ascii="Times New Roman" w:hAnsi="Times New Roman" w:cs="Times New Roman"/>
          <w:sz w:val="24"/>
          <w:szCs w:val="24"/>
        </w:rPr>
      </w:pPr>
    </w:p>
    <w:p w:rsidR="005F446B" w:rsidRDefault="005F446B" w:rsidP="00DB4DCF">
      <w:pPr>
        <w:spacing w:line="480" w:lineRule="auto"/>
        <w:jc w:val="center"/>
        <w:rPr>
          <w:rFonts w:ascii="Times New Roman" w:hAnsi="Times New Roman" w:cs="Times New Roman"/>
          <w:sz w:val="24"/>
          <w:szCs w:val="24"/>
        </w:rPr>
      </w:pPr>
    </w:p>
    <w:p w:rsidR="005F446B" w:rsidRDefault="00F87A88" w:rsidP="00DB4DC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F446B" w:rsidRDefault="005F446B" w:rsidP="00DB4DCF">
      <w:pPr>
        <w:spacing w:line="480" w:lineRule="auto"/>
        <w:jc w:val="center"/>
        <w:rPr>
          <w:rFonts w:ascii="Times New Roman" w:hAnsi="Times New Roman" w:cs="Times New Roman"/>
          <w:sz w:val="24"/>
          <w:szCs w:val="24"/>
        </w:rPr>
      </w:pPr>
    </w:p>
    <w:p w:rsidR="00F87A88" w:rsidRDefault="00F87A88" w:rsidP="00DB4DCF">
      <w:pPr>
        <w:spacing w:line="480" w:lineRule="auto"/>
        <w:rPr>
          <w:rFonts w:ascii="Times New Roman" w:hAnsi="Times New Roman" w:cs="Times New Roman"/>
          <w:sz w:val="24"/>
          <w:szCs w:val="24"/>
        </w:rPr>
      </w:pPr>
      <w:r w:rsidRPr="00F87A88">
        <w:rPr>
          <w:rFonts w:ascii="Times New Roman" w:hAnsi="Times New Roman" w:cs="Times New Roman"/>
          <w:sz w:val="24"/>
          <w:szCs w:val="24"/>
        </w:rPr>
        <w:t xml:space="preserve">APA PsycNet. Psycnet.apa.org. (2021). Retrieved 20 July 2021, from </w:t>
      </w:r>
      <w:hyperlink r:id="rId7" w:history="1">
        <w:r w:rsidRPr="00F90D62">
          <w:rPr>
            <w:rStyle w:val="Hyperlink"/>
            <w:rFonts w:ascii="Times New Roman" w:hAnsi="Times New Roman" w:cs="Times New Roman"/>
            <w:sz w:val="24"/>
            <w:szCs w:val="24"/>
          </w:rPr>
          <w:t>https://psycnet.apa.org/record/2017-19288-021</w:t>
        </w:r>
      </w:hyperlink>
      <w:r w:rsidRPr="00F87A88">
        <w:rPr>
          <w:rFonts w:ascii="Times New Roman" w:hAnsi="Times New Roman" w:cs="Times New Roman"/>
          <w:sz w:val="24"/>
          <w:szCs w:val="24"/>
        </w:rPr>
        <w:t>.</w:t>
      </w:r>
    </w:p>
    <w:p w:rsidR="00DB5A6C" w:rsidRDefault="00DB5A6C" w:rsidP="00DB4DCF">
      <w:pPr>
        <w:spacing w:line="480" w:lineRule="auto"/>
        <w:rPr>
          <w:rFonts w:ascii="Times New Roman" w:hAnsi="Times New Roman" w:cs="Times New Roman"/>
          <w:sz w:val="24"/>
          <w:szCs w:val="24"/>
        </w:rPr>
      </w:pPr>
      <w:r w:rsidRPr="00DB5A6C">
        <w:rPr>
          <w:rFonts w:ascii="Times New Roman" w:hAnsi="Times New Roman" w:cs="Times New Roman"/>
          <w:sz w:val="24"/>
          <w:szCs w:val="24"/>
        </w:rPr>
        <w:t xml:space="preserve">Emerald.com. (2021). Retrieved 20 July 2021, from </w:t>
      </w:r>
      <w:hyperlink r:id="rId8" w:history="1">
        <w:r w:rsidRPr="00F90D62">
          <w:rPr>
            <w:rStyle w:val="Hyperlink"/>
            <w:rFonts w:ascii="Times New Roman" w:hAnsi="Times New Roman" w:cs="Times New Roman"/>
            <w:sz w:val="24"/>
            <w:szCs w:val="24"/>
          </w:rPr>
          <w:t>https://www.emerald.com/insight/content/doi/10.1108/JPCC-05-2020-0019/full/pdf?title=beyond-covid-19-supernova-is-another-education-coming</w:t>
        </w:r>
      </w:hyperlink>
      <w:r>
        <w:rPr>
          <w:rFonts w:ascii="Times New Roman" w:hAnsi="Times New Roman" w:cs="Times New Roman"/>
          <w:sz w:val="24"/>
          <w:szCs w:val="24"/>
        </w:rPr>
        <w:t>.</w:t>
      </w:r>
    </w:p>
    <w:p w:rsidR="00F87A88" w:rsidRDefault="00F87A88" w:rsidP="00DB4DCF">
      <w:pPr>
        <w:spacing w:line="480" w:lineRule="auto"/>
        <w:rPr>
          <w:rFonts w:ascii="Times New Roman" w:hAnsi="Times New Roman" w:cs="Times New Roman"/>
          <w:sz w:val="24"/>
          <w:szCs w:val="24"/>
        </w:rPr>
      </w:pPr>
      <w:r w:rsidRPr="00F87A88">
        <w:rPr>
          <w:rFonts w:ascii="Times New Roman" w:hAnsi="Times New Roman" w:cs="Times New Roman"/>
          <w:sz w:val="24"/>
          <w:szCs w:val="24"/>
        </w:rPr>
        <w:t xml:space="preserve">Payne, J., &amp; Morgan, A. (2021). Property Crime during the COVID-19 Pandemic: A comparison of recorded offence rates and dynamic forecasts (ARIMA) for March 2020 in Queensland, Australia. Ideas.repec.org. Retrieved 20 July 2021, from </w:t>
      </w:r>
      <w:hyperlink r:id="rId9" w:history="1">
        <w:r w:rsidRPr="00F90D62">
          <w:rPr>
            <w:rStyle w:val="Hyperlink"/>
            <w:rFonts w:ascii="Times New Roman" w:hAnsi="Times New Roman" w:cs="Times New Roman"/>
            <w:sz w:val="24"/>
            <w:szCs w:val="24"/>
          </w:rPr>
          <w:t>https://ideas.repec.org/p/osf/socarx/de9nc.html</w:t>
        </w:r>
      </w:hyperlink>
      <w:r w:rsidRPr="00F87A88">
        <w:rPr>
          <w:rFonts w:ascii="Times New Roman" w:hAnsi="Times New Roman" w:cs="Times New Roman"/>
          <w:sz w:val="24"/>
          <w:szCs w:val="24"/>
        </w:rPr>
        <w:t>.</w:t>
      </w:r>
    </w:p>
    <w:p w:rsidR="00F87A88" w:rsidRDefault="00F87A88" w:rsidP="00DB4DCF">
      <w:pPr>
        <w:spacing w:line="480" w:lineRule="auto"/>
        <w:rPr>
          <w:rFonts w:ascii="Times New Roman" w:hAnsi="Times New Roman" w:cs="Times New Roman"/>
          <w:sz w:val="24"/>
          <w:szCs w:val="24"/>
        </w:rPr>
      </w:pPr>
      <w:proofErr w:type="spellStart"/>
      <w:r w:rsidRPr="00F87A88">
        <w:rPr>
          <w:rFonts w:ascii="Times New Roman" w:hAnsi="Times New Roman" w:cs="Times New Roman"/>
          <w:sz w:val="24"/>
          <w:szCs w:val="24"/>
        </w:rPr>
        <w:t>Qasim</w:t>
      </w:r>
      <w:proofErr w:type="spellEnd"/>
      <w:r w:rsidRPr="00F87A88">
        <w:rPr>
          <w:rFonts w:ascii="Times New Roman" w:hAnsi="Times New Roman" w:cs="Times New Roman"/>
          <w:sz w:val="24"/>
          <w:szCs w:val="24"/>
        </w:rPr>
        <w:t xml:space="preserve">, Z., Sjoholm, L., </w:t>
      </w:r>
      <w:proofErr w:type="spellStart"/>
      <w:r w:rsidRPr="00F87A88">
        <w:rPr>
          <w:rFonts w:ascii="Times New Roman" w:hAnsi="Times New Roman" w:cs="Times New Roman"/>
          <w:sz w:val="24"/>
          <w:szCs w:val="24"/>
        </w:rPr>
        <w:t>Volgraf</w:t>
      </w:r>
      <w:proofErr w:type="spellEnd"/>
      <w:r w:rsidRPr="00F87A88">
        <w:rPr>
          <w:rFonts w:ascii="Times New Roman" w:hAnsi="Times New Roman" w:cs="Times New Roman"/>
          <w:sz w:val="24"/>
          <w:szCs w:val="24"/>
        </w:rPr>
        <w:t xml:space="preserve">, J., </w:t>
      </w:r>
      <w:proofErr w:type="spellStart"/>
      <w:r w:rsidRPr="00F87A88">
        <w:rPr>
          <w:rFonts w:ascii="Times New Roman" w:hAnsi="Times New Roman" w:cs="Times New Roman"/>
          <w:sz w:val="24"/>
          <w:szCs w:val="24"/>
        </w:rPr>
        <w:t>Sailes</w:t>
      </w:r>
      <w:proofErr w:type="spellEnd"/>
      <w:r w:rsidRPr="00F87A88">
        <w:rPr>
          <w:rFonts w:ascii="Times New Roman" w:hAnsi="Times New Roman" w:cs="Times New Roman"/>
          <w:sz w:val="24"/>
          <w:szCs w:val="24"/>
        </w:rPr>
        <w:t xml:space="preserve">, S., Nance, M., &amp; Perks, D. et al. (2020). Trauma center activity and surge response during the early phase of the COVID-19 pandemic—the Philadelphia story. Journal </w:t>
      </w:r>
      <w:proofErr w:type="gramStart"/>
      <w:r w:rsidRPr="00F87A88">
        <w:rPr>
          <w:rFonts w:ascii="Times New Roman" w:hAnsi="Times New Roman" w:cs="Times New Roman"/>
          <w:sz w:val="24"/>
          <w:szCs w:val="24"/>
        </w:rPr>
        <w:t>Of</w:t>
      </w:r>
      <w:proofErr w:type="gramEnd"/>
      <w:r w:rsidRPr="00F87A88">
        <w:rPr>
          <w:rFonts w:ascii="Times New Roman" w:hAnsi="Times New Roman" w:cs="Times New Roman"/>
          <w:sz w:val="24"/>
          <w:szCs w:val="24"/>
        </w:rPr>
        <w:t xml:space="preserve"> Trauma And Acute Care Surgery, 89(4), 821-828. </w:t>
      </w:r>
      <w:hyperlink r:id="rId10" w:history="1">
        <w:r w:rsidRPr="00F90D62">
          <w:rPr>
            <w:rStyle w:val="Hyperlink"/>
            <w:rFonts w:ascii="Times New Roman" w:hAnsi="Times New Roman" w:cs="Times New Roman"/>
            <w:sz w:val="24"/>
            <w:szCs w:val="24"/>
          </w:rPr>
          <w:t>https://doi.org/10.1097/ta.0000000000002859</w:t>
        </w:r>
      </w:hyperlink>
    </w:p>
    <w:p w:rsidR="003F7BCD" w:rsidRDefault="003F7BCD" w:rsidP="00DB4DCF">
      <w:pPr>
        <w:spacing w:line="480" w:lineRule="auto"/>
        <w:rPr>
          <w:rFonts w:ascii="Times New Roman" w:hAnsi="Times New Roman" w:cs="Times New Roman"/>
          <w:sz w:val="24"/>
          <w:szCs w:val="24"/>
        </w:rPr>
      </w:pPr>
      <w:r w:rsidRPr="003F7BCD">
        <w:rPr>
          <w:rFonts w:ascii="Times New Roman" w:hAnsi="Times New Roman" w:cs="Times New Roman"/>
          <w:sz w:val="24"/>
          <w:szCs w:val="24"/>
        </w:rPr>
        <w:t xml:space="preserve">Users.ugent.be. (2021). Retrieved 20 July 2021, from </w:t>
      </w:r>
      <w:hyperlink r:id="rId11" w:history="1">
        <w:r w:rsidRPr="00F90D62">
          <w:rPr>
            <w:rStyle w:val="Hyperlink"/>
            <w:rFonts w:ascii="Times New Roman" w:hAnsi="Times New Roman" w:cs="Times New Roman"/>
            <w:sz w:val="24"/>
            <w:szCs w:val="24"/>
          </w:rPr>
          <w:t>https://users.ugent.be/~wbeyers/scripties2013/artikels/Weinstein%20&amp;%20Ryan%20(2011)%20stress.pdf</w:t>
        </w:r>
      </w:hyperlink>
      <w:r w:rsidRPr="003F7BCD">
        <w:rPr>
          <w:rFonts w:ascii="Times New Roman" w:hAnsi="Times New Roman" w:cs="Times New Roman"/>
          <w:sz w:val="24"/>
          <w:szCs w:val="24"/>
        </w:rPr>
        <w:t>.</w:t>
      </w:r>
    </w:p>
    <w:p w:rsidR="004D3566" w:rsidRDefault="004D3566" w:rsidP="00DB4DCF">
      <w:pPr>
        <w:spacing w:line="480" w:lineRule="auto"/>
        <w:rPr>
          <w:rFonts w:ascii="Times New Roman" w:hAnsi="Times New Roman" w:cs="Times New Roman"/>
          <w:sz w:val="24"/>
          <w:szCs w:val="24"/>
        </w:rPr>
      </w:pPr>
    </w:p>
    <w:p w:rsidR="004D3566" w:rsidRDefault="004D3566" w:rsidP="00DB4DCF">
      <w:pPr>
        <w:spacing w:line="480" w:lineRule="auto"/>
        <w:rPr>
          <w:rFonts w:ascii="Times New Roman" w:hAnsi="Times New Roman" w:cs="Times New Roman"/>
          <w:sz w:val="24"/>
          <w:szCs w:val="24"/>
        </w:rPr>
      </w:pPr>
    </w:p>
    <w:p w:rsidR="004D3566" w:rsidRDefault="004D3566" w:rsidP="00DB4DCF">
      <w:pPr>
        <w:spacing w:line="480" w:lineRule="auto"/>
        <w:rPr>
          <w:rFonts w:ascii="Times New Roman" w:hAnsi="Times New Roman" w:cs="Times New Roman"/>
          <w:sz w:val="24"/>
          <w:szCs w:val="24"/>
        </w:rPr>
      </w:pPr>
      <w:bookmarkStart w:id="0" w:name="_GoBack"/>
      <w:bookmarkEnd w:id="0"/>
    </w:p>
    <w:sectPr w:rsidR="004D356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66" w:rsidRDefault="00A11966" w:rsidP="00CB5762">
      <w:pPr>
        <w:spacing w:after="0" w:line="240" w:lineRule="auto"/>
      </w:pPr>
      <w:r>
        <w:separator/>
      </w:r>
    </w:p>
  </w:endnote>
  <w:endnote w:type="continuationSeparator" w:id="0">
    <w:p w:rsidR="00A11966" w:rsidRDefault="00A11966" w:rsidP="00CB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249823"/>
      <w:docPartObj>
        <w:docPartGallery w:val="Page Numbers (Bottom of Page)"/>
        <w:docPartUnique/>
      </w:docPartObj>
    </w:sdtPr>
    <w:sdtEndPr>
      <w:rPr>
        <w:noProof/>
      </w:rPr>
    </w:sdtEndPr>
    <w:sdtContent>
      <w:p w:rsidR="003F5DB4" w:rsidRDefault="003F5DB4">
        <w:pPr>
          <w:pStyle w:val="Footer"/>
          <w:jc w:val="right"/>
        </w:pPr>
        <w:r>
          <w:fldChar w:fldCharType="begin"/>
        </w:r>
        <w:r>
          <w:instrText xml:space="preserve"> PAGE   \* MERGEFORMAT </w:instrText>
        </w:r>
        <w:r>
          <w:fldChar w:fldCharType="separate"/>
        </w:r>
        <w:r w:rsidR="00F87A88">
          <w:rPr>
            <w:noProof/>
          </w:rPr>
          <w:t>8</w:t>
        </w:r>
        <w:r>
          <w:rPr>
            <w:noProof/>
          </w:rPr>
          <w:fldChar w:fldCharType="end"/>
        </w:r>
      </w:p>
    </w:sdtContent>
  </w:sdt>
  <w:p w:rsidR="003F5DB4" w:rsidRDefault="003F5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66" w:rsidRDefault="00A11966" w:rsidP="00CB5762">
      <w:pPr>
        <w:spacing w:after="0" w:line="240" w:lineRule="auto"/>
      </w:pPr>
      <w:r>
        <w:separator/>
      </w:r>
    </w:p>
  </w:footnote>
  <w:footnote w:type="continuationSeparator" w:id="0">
    <w:p w:rsidR="00A11966" w:rsidRDefault="00A11966" w:rsidP="00CB5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62" w:rsidRPr="00AE7855" w:rsidRDefault="0018574B">
    <w:pPr>
      <w:pStyle w:val="Header"/>
      <w:rPr>
        <w:rFonts w:ascii="Times New Roman" w:hAnsi="Times New Roman" w:cs="Times New Roman"/>
        <w:sz w:val="24"/>
        <w:szCs w:val="24"/>
      </w:rPr>
    </w:pPr>
    <w:r w:rsidRPr="0018574B">
      <w:rPr>
        <w:rFonts w:ascii="Times New Roman" w:hAnsi="Times New Roman" w:cs="Times New Roman"/>
        <w:sz w:val="24"/>
        <w:szCs w:val="24"/>
      </w:rPr>
      <w:ptab w:relativeTo="margin" w:alignment="center" w:leader="none"/>
    </w:r>
    <w:r w:rsidRPr="0018574B">
      <w:rPr>
        <w:rFonts w:ascii="Times New Roman" w:hAnsi="Times New Roman" w:cs="Times New Roman"/>
        <w:sz w:val="24"/>
        <w:szCs w:val="24"/>
      </w:rPr>
      <w:ptab w:relativeTo="margin" w:alignment="right" w:leader="none"/>
    </w:r>
    <w:r>
      <w:rPr>
        <w:rFonts w:ascii="Times New Roman" w:hAnsi="Times New Roman" w:cs="Times New Roman"/>
        <w:sz w:val="24"/>
        <w:szCs w:val="24"/>
      </w:rPr>
      <w:t>Stress and mental health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5"/>
    <w:rsid w:val="001001C1"/>
    <w:rsid w:val="0012198C"/>
    <w:rsid w:val="0018574B"/>
    <w:rsid w:val="003F5DB4"/>
    <w:rsid w:val="003F7BCD"/>
    <w:rsid w:val="004D3566"/>
    <w:rsid w:val="004E0A45"/>
    <w:rsid w:val="00573743"/>
    <w:rsid w:val="005F446B"/>
    <w:rsid w:val="006056BD"/>
    <w:rsid w:val="00612325"/>
    <w:rsid w:val="0075670E"/>
    <w:rsid w:val="00830B09"/>
    <w:rsid w:val="008B033D"/>
    <w:rsid w:val="008E55ED"/>
    <w:rsid w:val="00A11966"/>
    <w:rsid w:val="00AE7855"/>
    <w:rsid w:val="00BF717C"/>
    <w:rsid w:val="00C91D6B"/>
    <w:rsid w:val="00CB5762"/>
    <w:rsid w:val="00D33A93"/>
    <w:rsid w:val="00DB4DCF"/>
    <w:rsid w:val="00DB5A6C"/>
    <w:rsid w:val="00F83883"/>
    <w:rsid w:val="00F85FEE"/>
    <w:rsid w:val="00F8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4A4EF-6BC2-4B91-9CE3-F50543C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762"/>
  </w:style>
  <w:style w:type="paragraph" w:styleId="Footer">
    <w:name w:val="footer"/>
    <w:basedOn w:val="Normal"/>
    <w:link w:val="FooterChar"/>
    <w:uiPriority w:val="99"/>
    <w:unhideWhenUsed/>
    <w:rsid w:val="00CB5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62"/>
  </w:style>
  <w:style w:type="character" w:styleId="Hyperlink">
    <w:name w:val="Hyperlink"/>
    <w:basedOn w:val="DefaultParagraphFont"/>
    <w:uiPriority w:val="99"/>
    <w:unhideWhenUsed/>
    <w:rsid w:val="00DB5A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JPCC-05-2020-0019/full/pdf?title=beyond-covid-19-supernova-is-another-education-comi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sycnet.apa.org/record/2017-19288-02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users.ugent.be/~wbeyers/scripties2013/artikels/Weinstein%20&amp;%20Ryan%20(2011)%20stress.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97/ta.0000000000002859" TargetMode="External"/><Relationship Id="rId4" Type="http://schemas.openxmlformats.org/officeDocument/2006/relationships/footnotes" Target="footnotes.xml"/><Relationship Id="rId9" Type="http://schemas.openxmlformats.org/officeDocument/2006/relationships/hyperlink" Target="https://ideas.repec.org/p/osf/socarx/de9n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2021-07-14T13:18:00Z</dcterms:created>
  <dcterms:modified xsi:type="dcterms:W3CDTF">2021-07-20T17:57:00Z</dcterms:modified>
</cp:coreProperties>
</file>